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2301A7">
        <w:rPr>
          <w:rFonts w:asciiTheme="majorHAnsi" w:hAnsiTheme="majorHAnsi" w:cstheme="majorHAnsi"/>
          <w:sz w:val="24"/>
          <w:szCs w:val="24"/>
        </w:rPr>
        <w:t>Adelina Pizani Crudi</w:t>
      </w:r>
      <w:r w:rsidR="007B2579">
        <w:rPr>
          <w:rFonts w:asciiTheme="majorHAnsi" w:hAnsiTheme="majorHAnsi" w:cstheme="majorHAnsi"/>
          <w:sz w:val="24"/>
          <w:szCs w:val="24"/>
        </w:rPr>
        <w:t xml:space="preserve"> </w:t>
      </w:r>
      <w:r w:rsidR="00AF54D1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2301A7">
        <w:rPr>
          <w:rFonts w:asciiTheme="majorHAnsi" w:hAnsiTheme="majorHAnsi" w:cstheme="majorHAnsi"/>
          <w:sz w:val="24"/>
          <w:szCs w:val="24"/>
        </w:rPr>
        <w:t>293.252.668-57</w:t>
      </w:r>
    </w:p>
    <w:p w:rsidR="00487995" w:rsidRDefault="00487995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Agencia: </w:t>
      </w:r>
      <w:r w:rsidR="002301A7">
        <w:rPr>
          <w:rFonts w:asciiTheme="majorHAnsi" w:hAnsiTheme="majorHAnsi" w:cstheme="majorHAnsi"/>
          <w:bCs/>
          <w:sz w:val="24"/>
          <w:szCs w:val="24"/>
        </w:rPr>
        <w:t>4349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CC:000</w:t>
      </w:r>
      <w:r w:rsidR="002301A7">
        <w:rPr>
          <w:rFonts w:asciiTheme="majorHAnsi" w:hAnsiTheme="majorHAnsi" w:cstheme="majorHAnsi"/>
          <w:bCs/>
          <w:sz w:val="24"/>
          <w:szCs w:val="24"/>
        </w:rPr>
        <w:t>23089-5</w:t>
      </w:r>
    </w:p>
    <w:p w:rsidR="005034CC" w:rsidRPr="005034CC" w:rsidRDefault="002301A7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CAIXA ECONOMICA FEDERAL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RICA-SP 03 DE DEZEMBO DE 2024.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2301A7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ADELINA PIZANI CRUDI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861" w:rsidRDefault="00451861" w:rsidP="008B02BF">
      <w:pPr>
        <w:spacing w:after="0" w:line="240" w:lineRule="auto"/>
      </w:pPr>
      <w:r>
        <w:separator/>
      </w:r>
    </w:p>
  </w:endnote>
  <w:endnote w:type="continuationSeparator" w:id="1">
    <w:p w:rsidR="00451861" w:rsidRDefault="00451861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79847AC9-FE6D-4A1A-9529-3E18AD2158F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979BA14C-0D97-49CC-B355-412BA04DF095}"/>
    <w:embedBold r:id="rId3" w:fontKey="{C780C045-5C63-4B59-B010-9A2AD7CDE1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3448E875-6165-4D06-933D-FAC5559352F7}"/>
    <w:embedBold r:id="rId5" w:fontKey="{1298E926-7D50-42B3-B91E-23C55DF61DB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FD89ECA6-EF91-4E3B-9084-F16962F32801}"/>
    <w:embedItalic r:id="rId7" w:fontKey="{529FDF73-08AA-4E2D-A5F2-6C3AEDAB95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94A05583-85FD-4BC7-8DD6-097E2C34480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861" w:rsidRDefault="00451861" w:rsidP="008B02BF">
      <w:pPr>
        <w:spacing w:after="0" w:line="240" w:lineRule="auto"/>
      </w:pPr>
      <w:r>
        <w:separator/>
      </w:r>
    </w:p>
  </w:footnote>
  <w:footnote w:type="continuationSeparator" w:id="1">
    <w:p w:rsidR="00451861" w:rsidRDefault="00451861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301A7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A3FE2"/>
    <w:rsid w:val="003B63C2"/>
    <w:rsid w:val="003B7CBE"/>
    <w:rsid w:val="003C0279"/>
    <w:rsid w:val="003C0D0A"/>
    <w:rsid w:val="003C58C1"/>
    <w:rsid w:val="003D581C"/>
    <w:rsid w:val="00400415"/>
    <w:rsid w:val="00417CC1"/>
    <w:rsid w:val="0045186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34CC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B2579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878E8"/>
    <w:rsid w:val="00A94025"/>
    <w:rsid w:val="00A94DFD"/>
    <w:rsid w:val="00A9627C"/>
    <w:rsid w:val="00AA51D6"/>
    <w:rsid w:val="00AE03ED"/>
    <w:rsid w:val="00AE335E"/>
    <w:rsid w:val="00AF54D1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33E94"/>
    <w:rsid w:val="00E64D94"/>
    <w:rsid w:val="00E66524"/>
    <w:rsid w:val="00E94F02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3</cp:revision>
  <cp:lastPrinted>2024-07-01T18:11:00Z</cp:lastPrinted>
  <dcterms:created xsi:type="dcterms:W3CDTF">2024-12-03T18:27:00Z</dcterms:created>
  <dcterms:modified xsi:type="dcterms:W3CDTF">2024-12-03T18:28:00Z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